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7BF3" w:rsidRPr="00ED7BF3" w:rsidRDefault="00ED7BF3" w:rsidP="00ED7BF3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 w:rsidRPr="00ED7BF3">
        <w:rPr>
          <w:rFonts w:ascii="&amp;quot" w:eastAsia="宋体" w:hAnsi="&amp;quot" w:cs="Arial"/>
          <w:color w:val="444444"/>
          <w:kern w:val="0"/>
          <w:sz w:val="18"/>
          <w:szCs w:val="18"/>
        </w:rPr>
        <w:t>主机为两立柱、两丝杠、油缸下置式，拉伸空间位于主机的上方，压缩、弯曲试验空间位于主机下横梁和工作台之间。测力仪表采用高清液晶显示屏，实验数据方便直观。</w:t>
      </w:r>
    </w:p>
    <w:p w:rsidR="00ED7BF3" w:rsidRPr="00ED7BF3" w:rsidRDefault="00ED7BF3" w:rsidP="00ED7BF3">
      <w:pPr>
        <w:widowControl/>
        <w:pBdr>
          <w:bottom w:val="single" w:sz="6" w:space="4" w:color="DDDDDD"/>
        </w:pBdr>
        <w:spacing w:after="225"/>
        <w:jc w:val="left"/>
        <w:outlineLvl w:val="1"/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</w:pPr>
      <w:r w:rsidRPr="00ED7BF3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>产品细节</w:t>
      </w:r>
      <w:r w:rsidRPr="00ED7BF3">
        <w:rPr>
          <w:rFonts w:ascii="Arial" w:eastAsia="宋体" w:hAnsi="Arial" w:cs="Arial"/>
          <w:b/>
          <w:bCs/>
          <w:color w:val="326EA5"/>
          <w:kern w:val="0"/>
          <w:sz w:val="24"/>
          <w:szCs w:val="24"/>
        </w:rPr>
        <w:t xml:space="preserve"> </w:t>
      </w:r>
    </w:p>
    <w:p w:rsidR="00ED7BF3" w:rsidRPr="00ED7BF3" w:rsidRDefault="00ED7BF3" w:rsidP="00ED7BF3">
      <w:pPr>
        <w:widowControl/>
        <w:spacing w:line="270" w:lineRule="atLeast"/>
        <w:jc w:val="left"/>
        <w:rPr>
          <w:rFonts w:ascii="&amp;quot" w:eastAsia="宋体" w:hAnsi="&amp;quot" w:cs="Arial"/>
          <w:color w:val="444444"/>
          <w:kern w:val="0"/>
          <w:sz w:val="18"/>
          <w:szCs w:val="18"/>
        </w:rPr>
      </w:pPr>
      <w:r w:rsidRPr="00ED7BF3">
        <w:rPr>
          <w:rFonts w:ascii="&amp;quot" w:eastAsia="宋体" w:hAnsi="&amp;quot" w:cs="Arial"/>
          <w:b/>
          <w:bCs/>
          <w:color w:val="444444"/>
          <w:kern w:val="0"/>
        </w:rPr>
        <w:t>产品介绍：</w:t>
      </w:r>
      <w:r w:rsidRPr="00ED7BF3">
        <w:rPr>
          <w:rFonts w:ascii="&amp;quot" w:eastAsia="宋体" w:hAnsi="&amp;quot" w:cs="Arial"/>
          <w:color w:val="444444"/>
          <w:kern w:val="0"/>
          <w:sz w:val="18"/>
          <w:szCs w:val="18"/>
        </w:rPr>
        <w:br/>
      </w:r>
      <w:r w:rsidRPr="00ED7BF3">
        <w:rPr>
          <w:rFonts w:ascii="&amp;quot" w:eastAsia="宋体" w:hAnsi="&amp;quot" w:cs="Arial"/>
          <w:color w:val="444444"/>
          <w:kern w:val="0"/>
          <w:sz w:val="18"/>
          <w:szCs w:val="18"/>
        </w:rPr>
        <w:t>主机为两立柱、两丝杠、油缸下置式，拉伸空间位于主机的上方，压缩、弯曲试验空间位于主机下横梁和工作台之间。测力仪表采用高清液晶显示屏，实验数据方便直观。</w:t>
      </w:r>
    </w:p>
    <w:p w:rsidR="00ED7BF3" w:rsidRPr="00ED7BF3" w:rsidRDefault="00ED7BF3" w:rsidP="00ED7BF3">
      <w:pPr>
        <w:widowControl/>
        <w:spacing w:line="270" w:lineRule="atLeast"/>
        <w:jc w:val="left"/>
        <w:rPr>
          <w:rFonts w:ascii="&amp;quot" w:eastAsia="宋体" w:hAnsi="&amp;quot" w:cs="Arial"/>
          <w:color w:val="444444"/>
          <w:kern w:val="0"/>
          <w:sz w:val="18"/>
          <w:szCs w:val="18"/>
        </w:rPr>
      </w:pPr>
      <w:r w:rsidRPr="00ED7BF3">
        <w:rPr>
          <w:rFonts w:ascii="&amp;quot" w:eastAsia="宋体" w:hAnsi="&amp;quot" w:cs="Arial"/>
          <w:b/>
          <w:bCs/>
          <w:color w:val="444444"/>
          <w:kern w:val="0"/>
        </w:rPr>
        <w:t>技术参数</w:t>
      </w:r>
      <w:r w:rsidRPr="00ED7BF3">
        <w:rPr>
          <w:rFonts w:ascii="&amp;quot" w:eastAsia="宋体" w:hAnsi="&amp;quot" w:cs="Arial"/>
          <w:b/>
          <w:bCs/>
          <w:color w:val="444444"/>
          <w:kern w:val="0"/>
        </w:rPr>
        <w:t>:</w:t>
      </w:r>
    </w:p>
    <w:p w:rsidR="00ED7BF3" w:rsidRPr="00ED7BF3" w:rsidRDefault="00ED7BF3" w:rsidP="00ED7BF3">
      <w:pPr>
        <w:widowControl/>
        <w:jc w:val="left"/>
        <w:rPr>
          <w:rFonts w:ascii="Arial" w:eastAsia="宋体" w:hAnsi="Arial" w:cs="Arial"/>
          <w:color w:val="444444"/>
          <w:kern w:val="0"/>
          <w:sz w:val="18"/>
          <w:szCs w:val="18"/>
        </w:rPr>
      </w:pPr>
      <w:r>
        <w:rPr>
          <w:rFonts w:ascii="Arial" w:eastAsia="宋体" w:hAnsi="Arial" w:cs="Arial"/>
          <w:noProof/>
          <w:color w:val="444444"/>
          <w:kern w:val="0"/>
          <w:sz w:val="18"/>
          <w:szCs w:val="18"/>
        </w:rPr>
        <w:drawing>
          <wp:inline distT="0" distB="0" distL="0" distR="0">
            <wp:extent cx="5667375" cy="4876800"/>
            <wp:effectExtent l="19050" t="0" r="9525" b="0"/>
            <wp:docPr id="1" name="图片 1" descr="http://www.drick.cn/sys_manager/uploadimg/image/20170504/636295093526264274573969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drick.cn/sys_manager/uploadimg/image/20170504/6362950935262642745739699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67375" cy="4876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04CF8" w:rsidRDefault="00804CF8"/>
    <w:sectPr w:rsidR="00804C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04CF8" w:rsidRDefault="00804CF8" w:rsidP="00ED7BF3">
      <w:r>
        <w:separator/>
      </w:r>
    </w:p>
  </w:endnote>
  <w:endnote w:type="continuationSeparator" w:id="1">
    <w:p w:rsidR="00804CF8" w:rsidRDefault="00804CF8" w:rsidP="00ED7B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04CF8" w:rsidRDefault="00804CF8" w:rsidP="00ED7BF3">
      <w:r>
        <w:separator/>
      </w:r>
    </w:p>
  </w:footnote>
  <w:footnote w:type="continuationSeparator" w:id="1">
    <w:p w:rsidR="00804CF8" w:rsidRDefault="00804CF8" w:rsidP="00ED7BF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D7BF3"/>
    <w:rsid w:val="00804CF8"/>
    <w:rsid w:val="00ED7B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ED7BF3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D7B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D7BF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D7B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D7BF3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ED7BF3"/>
    <w:rPr>
      <w:rFonts w:ascii="宋体" w:eastAsia="宋体" w:hAnsi="宋体" w:cs="宋体"/>
      <w:b/>
      <w:bCs/>
      <w:kern w:val="0"/>
      <w:sz w:val="36"/>
      <w:szCs w:val="36"/>
    </w:rPr>
  </w:style>
  <w:style w:type="paragraph" w:styleId="a5">
    <w:name w:val="Normal (Web)"/>
    <w:basedOn w:val="a"/>
    <w:uiPriority w:val="99"/>
    <w:semiHidden/>
    <w:unhideWhenUsed/>
    <w:rsid w:val="00ED7BF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ED7BF3"/>
    <w:rPr>
      <w:b/>
      <w:bCs/>
    </w:rPr>
  </w:style>
  <w:style w:type="paragraph" w:styleId="a7">
    <w:name w:val="Balloon Text"/>
    <w:basedOn w:val="a"/>
    <w:link w:val="Char1"/>
    <w:uiPriority w:val="99"/>
    <w:semiHidden/>
    <w:unhideWhenUsed/>
    <w:rsid w:val="00ED7BF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ED7BF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310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72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902639">
              <w:marLeft w:val="0"/>
              <w:marRight w:val="0"/>
              <w:marTop w:val="1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9496333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2021-10-28T01:33:00Z</dcterms:created>
  <dcterms:modified xsi:type="dcterms:W3CDTF">2021-10-28T01:33:00Z</dcterms:modified>
</cp:coreProperties>
</file>