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DRK209可塑度仪用于试样承受压力为</w:t>
      </w:r>
      <w:r>
        <w:rPr>
          <w:rStyle w:val="6"/>
          <w:rFonts w:ascii="&amp;quot" w:hAnsi="&amp;quot" w:eastAsia="&amp;quot" w:cs="&amp;quot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49N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的可塑性试机,适用于测定生胶、塑炼胶、混炼胶及橡胶类的塑性值及复原值（平行板法）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DDDDD" w:sz="6" w:space="3"/>
          <w:right w:val="none" w:color="auto" w:sz="0" w:space="0"/>
        </w:pBdr>
        <w:spacing w:before="300" w:beforeAutospacing="0" w:after="226" w:afterAutospacing="0"/>
        <w:ind w:left="0" w:right="0"/>
        <w:jc w:val="left"/>
        <w:rPr>
          <w:color w:val="326EA5"/>
          <w:sz w:val="24"/>
          <w:szCs w:val="24"/>
        </w:rPr>
      </w:pPr>
      <w:r>
        <w:rPr>
          <w:i w:val="0"/>
          <w:iCs w:val="0"/>
          <w:caps w:val="0"/>
          <w:color w:val="326EA5"/>
          <w:spacing w:val="0"/>
          <w:sz w:val="24"/>
          <w:szCs w:val="24"/>
          <w:u w:val="none"/>
          <w:bdr w:val="none" w:color="auto" w:sz="0" w:space="0"/>
        </w:rPr>
        <w:t xml:space="preserve">产品细节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8"/>
          <w:szCs w:val="28"/>
          <w:u w:val="none"/>
          <w:bdr w:val="none" w:color="auto" w:sz="0" w:space="0"/>
        </w:rPr>
        <w:t>产品特点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采用高精度温控及计时仪表，数字设定、显示温度值和时间，造型美观，操作方便，进口计时集成电路，因而具有结构紧凑，可靠性高，耗电省等优点。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8"/>
          <w:szCs w:val="28"/>
          <w:u w:val="none"/>
          <w:bdr w:val="none" w:color="auto" w:sz="0" w:space="0"/>
        </w:rPr>
        <w:t>产品应用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适用于测定生胶、塑炼胶、混炼胶及橡胶类的塑性值及复原值（平行板法），将橡胶试样放置于加压重锤与工作台光滑平面之间，在一定的温度、负荷下压缩一定的时间，并测量试验前后试样高度的变化。试样变形的大小，称之为该橡胶试样的可塑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8"/>
          <w:szCs w:val="28"/>
          <w:u w:val="none"/>
          <w:bdr w:val="none" w:color="auto" w:sz="0" w:space="0"/>
        </w:rPr>
        <w:t>技术标准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试验仪器符合</w:t>
      </w:r>
      <w:r>
        <w:rPr>
          <w:rFonts w:hint="default" w:ascii="&amp;quot" w:hAnsi="&amp;quot" w:eastAsia="&amp;quot" w:cs="&amp;quot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GB/T12828</w:t>
      </w:r>
      <w:r>
        <w:rPr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及</w:t>
      </w:r>
      <w:r>
        <w:rPr>
          <w:rFonts w:hint="default" w:ascii="&amp;quot" w:hAnsi="&amp;quot" w:eastAsia="&amp;quot" w:cs="&amp;quot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ISO7323-1985</w:t>
      </w:r>
      <w:r>
        <w:rPr>
          <w:rFonts w:hint="eastAsia" w:ascii="宋体" w:hAnsi="宋体" w:eastAsia="宋体" w:cs="宋体"/>
          <w:i w:val="0"/>
          <w:iCs w:val="0"/>
          <w:caps w:val="0"/>
          <w:color w:val="656565"/>
          <w:spacing w:val="0"/>
          <w:sz w:val="21"/>
          <w:szCs w:val="21"/>
          <w:u w:val="none"/>
          <w:bdr w:val="none" w:color="auto" w:sz="0" w:space="0"/>
        </w:rPr>
        <w:t>等相关规定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/>
        <w:ind w:left="0" w:right="0"/>
        <w:jc w:val="left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66FF"/>
          <w:spacing w:val="0"/>
          <w:sz w:val="28"/>
          <w:szCs w:val="28"/>
          <w:u w:val="none"/>
          <w:bdr w:val="none" w:color="auto" w:sz="0" w:space="0"/>
        </w:rPr>
        <w:t>产品参数</w:t>
      </w:r>
    </w:p>
    <w:tbl>
      <w:tblPr>
        <w:tblW w:w="852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2"/>
        <w:gridCol w:w="5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FFFF"/>
                <w:sz w:val="21"/>
                <w:szCs w:val="21"/>
                <w:bdr w:val="none" w:color="auto" w:sz="0" w:space="0"/>
              </w:rPr>
              <w:t>项目</w:t>
            </w:r>
          </w:p>
        </w:tc>
        <w:tc>
          <w:tcPr>
            <w:tcW w:w="5970" w:type="dxa"/>
            <w:tcBorders>
              <w:top w:val="nil"/>
              <w:left w:val="outset" w:color="ECE9D8" w:sz="6" w:space="0"/>
              <w:bottom w:val="nil"/>
              <w:right w:val="nil"/>
            </w:tcBorders>
            <w:shd w:val="clear" w:color="auto" w:fill="00336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FFFF"/>
                <w:sz w:val="21"/>
                <w:szCs w:val="21"/>
                <w:bdr w:val="none" w:color="auto" w:sz="0" w:space="0"/>
              </w:rPr>
              <w:t>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 w:color="auto" w:fill="96969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两平行板间试样承受压力</w:t>
            </w:r>
          </w:p>
        </w:tc>
        <w:tc>
          <w:tcPr>
            <w:tcW w:w="597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49N±0.05N(包括百分表中弹簧作用力)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 w:color="auto" w:fill="96969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控制温度</w:t>
            </w:r>
          </w:p>
        </w:tc>
        <w:tc>
          <w:tcPr>
            <w:tcW w:w="597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70±1℃（100℃范围内任意设定）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 w:color="auto" w:fill="96969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计时范围</w:t>
            </w:r>
          </w:p>
        </w:tc>
        <w:tc>
          <w:tcPr>
            <w:tcW w:w="597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3min（可任意设定）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 w:color="auto" w:fill="96969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百分表测量范围</w:t>
            </w:r>
          </w:p>
        </w:tc>
        <w:tc>
          <w:tcPr>
            <w:tcW w:w="597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0mm--30mm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 w:color="auto" w:fill="96969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百分表精度</w:t>
            </w:r>
          </w:p>
        </w:tc>
        <w:tc>
          <w:tcPr>
            <w:tcW w:w="597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0.01mm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 w:color="auto" w:fill="96969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电热功率</w:t>
            </w:r>
          </w:p>
        </w:tc>
        <w:tc>
          <w:tcPr>
            <w:tcW w:w="597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220V 50Hz 700W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 w:color="auto" w:fill="96969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外型尺寸</w:t>
            </w:r>
          </w:p>
        </w:tc>
        <w:tc>
          <w:tcPr>
            <w:tcW w:w="597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360mm×280mm×570mm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2550" w:type="dxa"/>
            <w:tcBorders>
              <w:top w:val="outset" w:color="ECE9D8" w:sz="6" w:space="0"/>
              <w:left w:val="nil"/>
              <w:bottom w:val="nil"/>
              <w:right w:val="nil"/>
            </w:tcBorders>
            <w:shd w:val="clear" w:color="auto" w:fill="969696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净重</w:t>
            </w:r>
          </w:p>
        </w:tc>
        <w:tc>
          <w:tcPr>
            <w:tcW w:w="5970" w:type="dxa"/>
            <w:tcBorders>
              <w:top w:val="outset" w:color="ECE9D8" w:sz="6" w:space="0"/>
              <w:left w:val="outset" w:color="ECE9D8" w:sz="6" w:space="0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404040"/>
                <w:sz w:val="21"/>
                <w:szCs w:val="21"/>
                <w:bdr w:val="none" w:color="auto" w:sz="0" w:space="0"/>
              </w:rPr>
              <w:t>35kg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A8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2021-10-28T03:20:50Z</dcterms:created>
  <dc:creator>账户2</dc:creator>
  <cp:lastModifiedBy>账户2</cp:lastModifiedBy>
  <dcterms:modified xsi:type="dcterms:W3CDTF">2021-10-28T03:20:53Z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495DFB193DA94D43BC723F2C8619647B</vt:lpwstr>
  </property>
</Properties>
</file>